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15A" w:rsidRDefault="00D1115A" w:rsidP="00D1115A">
      <w:pPr>
        <w:spacing w:after="0" w:line="480" w:lineRule="auto"/>
        <w:ind w:left="720"/>
        <w:jc w:val="center"/>
        <w:rPr>
          <w:rFonts w:ascii="Times New Roman" w:hAnsi="Times New Roman" w:cs="Times New Roman"/>
          <w:sz w:val="24"/>
          <w:szCs w:val="24"/>
        </w:rPr>
      </w:pPr>
      <w:bookmarkStart w:id="0" w:name="_GoBack"/>
      <w:bookmarkEnd w:id="0"/>
    </w:p>
    <w:p w:rsidR="00D1115A" w:rsidRDefault="00D1115A" w:rsidP="00D1115A">
      <w:pPr>
        <w:spacing w:after="0" w:line="480" w:lineRule="auto"/>
        <w:ind w:left="720"/>
        <w:jc w:val="center"/>
        <w:rPr>
          <w:rFonts w:ascii="Times New Roman" w:hAnsi="Times New Roman" w:cs="Times New Roman"/>
          <w:sz w:val="24"/>
          <w:szCs w:val="24"/>
        </w:rPr>
      </w:pPr>
    </w:p>
    <w:p w:rsidR="00D1115A" w:rsidRDefault="00D1115A" w:rsidP="00D1115A">
      <w:pPr>
        <w:spacing w:after="0" w:line="480" w:lineRule="auto"/>
        <w:ind w:left="720"/>
        <w:jc w:val="center"/>
        <w:rPr>
          <w:rFonts w:ascii="Times New Roman" w:hAnsi="Times New Roman" w:cs="Times New Roman"/>
          <w:sz w:val="24"/>
          <w:szCs w:val="24"/>
        </w:rPr>
      </w:pPr>
    </w:p>
    <w:p w:rsidR="00D1115A" w:rsidRDefault="00D1115A" w:rsidP="00D1115A">
      <w:pPr>
        <w:spacing w:after="0" w:line="480" w:lineRule="auto"/>
        <w:ind w:left="720"/>
        <w:jc w:val="center"/>
        <w:rPr>
          <w:rFonts w:ascii="Times New Roman" w:hAnsi="Times New Roman" w:cs="Times New Roman"/>
          <w:sz w:val="24"/>
          <w:szCs w:val="24"/>
        </w:rPr>
      </w:pPr>
    </w:p>
    <w:p w:rsidR="00D1115A" w:rsidRDefault="00D1115A" w:rsidP="00D1115A">
      <w:pPr>
        <w:spacing w:after="0" w:line="480" w:lineRule="auto"/>
        <w:ind w:left="720"/>
        <w:jc w:val="center"/>
        <w:rPr>
          <w:rFonts w:ascii="Times New Roman" w:hAnsi="Times New Roman" w:cs="Times New Roman"/>
          <w:sz w:val="24"/>
          <w:szCs w:val="24"/>
        </w:rPr>
      </w:pPr>
    </w:p>
    <w:p w:rsidR="00D1115A" w:rsidRDefault="00D1115A" w:rsidP="00D1115A">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Economic Essentials for Business</w:t>
      </w:r>
    </w:p>
    <w:p w:rsidR="00D1115A" w:rsidRDefault="00D1115A" w:rsidP="00D1115A">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Name</w:t>
      </w:r>
    </w:p>
    <w:p w:rsidR="00D1115A" w:rsidRDefault="00D1115A" w:rsidP="00D1115A">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Instructor</w:t>
      </w:r>
    </w:p>
    <w:p w:rsidR="00D1115A" w:rsidRDefault="00D1115A" w:rsidP="00D1115A">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D1115A" w:rsidRDefault="00D1115A" w:rsidP="00D1115A">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D1115A" w:rsidRDefault="00D1115A" w:rsidP="00D1115A">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rsidR="00D1115A" w:rsidRDefault="00D1115A">
      <w:pPr>
        <w:rPr>
          <w:rFonts w:ascii="Times New Roman" w:hAnsi="Times New Roman" w:cs="Times New Roman"/>
          <w:sz w:val="24"/>
          <w:szCs w:val="24"/>
        </w:rPr>
      </w:pPr>
      <w:r>
        <w:rPr>
          <w:rFonts w:ascii="Times New Roman" w:hAnsi="Times New Roman" w:cs="Times New Roman"/>
          <w:sz w:val="24"/>
          <w:szCs w:val="24"/>
        </w:rPr>
        <w:br w:type="page"/>
      </w:r>
    </w:p>
    <w:p w:rsidR="00D1115A" w:rsidRDefault="00D1115A" w:rsidP="00D1115A">
      <w:pPr>
        <w:spacing w:after="0" w:line="480" w:lineRule="auto"/>
        <w:ind w:left="720"/>
        <w:jc w:val="center"/>
        <w:rPr>
          <w:rFonts w:ascii="Times New Roman" w:hAnsi="Times New Roman" w:cs="Times New Roman"/>
          <w:sz w:val="24"/>
          <w:szCs w:val="24"/>
        </w:rPr>
      </w:pPr>
    </w:p>
    <w:p w:rsidR="00D1115A" w:rsidRPr="00D1115A" w:rsidRDefault="00D1115A">
      <w:pPr>
        <w:rPr>
          <w:rFonts w:ascii="Times New Roman" w:eastAsia="Times New Roman" w:hAnsi="Times New Roman" w:cs="Times New Roman"/>
          <w:color w:val="222222"/>
          <w:sz w:val="24"/>
          <w:szCs w:val="24"/>
          <w:lang w:val="en"/>
        </w:rPr>
      </w:pPr>
    </w:p>
    <w:p w:rsidR="00C6419E" w:rsidRPr="00C6419E" w:rsidRDefault="00C6419E" w:rsidP="00C6419E">
      <w:pPr>
        <w:jc w:val="center"/>
        <w:rPr>
          <w:rFonts w:ascii="Times New Roman" w:eastAsia="Times New Roman" w:hAnsi="Times New Roman" w:cs="Times New Roman"/>
          <w:b/>
          <w:color w:val="222222"/>
          <w:sz w:val="24"/>
          <w:szCs w:val="24"/>
          <w:lang w:val="en"/>
        </w:rPr>
      </w:pPr>
      <w:r w:rsidRPr="00A65377">
        <w:rPr>
          <w:rFonts w:ascii="Times New Roman" w:eastAsia="Times New Roman" w:hAnsi="Times New Roman" w:cs="Times New Roman"/>
          <w:b/>
          <w:color w:val="222222"/>
          <w:sz w:val="24"/>
          <w:szCs w:val="24"/>
          <w:lang w:val="en"/>
        </w:rPr>
        <w:t>PART A</w:t>
      </w:r>
    </w:p>
    <w:p w:rsidR="00C6419E" w:rsidRPr="00C6419E" w:rsidRDefault="00C6419E" w:rsidP="00C6419E">
      <w:pPr>
        <w:jc w:val="center"/>
        <w:rPr>
          <w:rFonts w:ascii="Times New Roman" w:eastAsia="Times New Roman" w:hAnsi="Times New Roman" w:cs="Times New Roman"/>
          <w:b/>
          <w:color w:val="222222"/>
          <w:sz w:val="24"/>
          <w:szCs w:val="24"/>
          <w:lang w:val="en"/>
        </w:rPr>
      </w:pPr>
      <w:r w:rsidRPr="00A65377">
        <w:rPr>
          <w:rFonts w:ascii="Times New Roman" w:eastAsia="Times New Roman" w:hAnsi="Times New Roman" w:cs="Times New Roman"/>
          <w:b/>
          <w:color w:val="222222"/>
          <w:sz w:val="24"/>
          <w:szCs w:val="24"/>
          <w:lang w:val="en"/>
        </w:rPr>
        <w:t>Economic efficiency in p</w:t>
      </w:r>
      <w:r>
        <w:rPr>
          <w:rFonts w:ascii="Times New Roman" w:eastAsia="Times New Roman" w:hAnsi="Times New Roman" w:cs="Times New Roman"/>
          <w:b/>
          <w:color w:val="222222"/>
          <w:sz w:val="24"/>
          <w:szCs w:val="24"/>
          <w:lang w:val="en"/>
        </w:rPr>
        <w:t>erfect competition and monopoly</w:t>
      </w:r>
    </w:p>
    <w:p w:rsidR="00C6419E" w:rsidRPr="00C6419E" w:rsidRDefault="00C6419E" w:rsidP="00C6419E">
      <w:pPr>
        <w:jc w:val="center"/>
        <w:rPr>
          <w:rFonts w:ascii="Times New Roman" w:eastAsia="Times New Roman" w:hAnsi="Times New Roman" w:cs="Times New Roman"/>
          <w:b/>
          <w:color w:val="222222"/>
          <w:sz w:val="24"/>
          <w:szCs w:val="24"/>
          <w:lang w:val="en"/>
        </w:rPr>
      </w:pPr>
      <w:r w:rsidRPr="00A65377">
        <w:rPr>
          <w:rFonts w:ascii="Times New Roman" w:eastAsia="Times New Roman" w:hAnsi="Times New Roman" w:cs="Times New Roman"/>
          <w:b/>
          <w:color w:val="222222"/>
          <w:sz w:val="24"/>
          <w:szCs w:val="24"/>
          <w:lang w:val="en"/>
        </w:rPr>
        <w:t>Production efficiency</w:t>
      </w:r>
    </w:p>
    <w:p w:rsidR="00C6419E" w:rsidRPr="00A65377" w:rsidRDefault="00C6419E" w:rsidP="00C6419E">
      <w:pPr>
        <w:ind w:firstLine="720"/>
        <w:rPr>
          <w:rFonts w:ascii="Times New Roman" w:eastAsia="Times New Roman" w:hAnsi="Times New Roman" w:cs="Times New Roman"/>
          <w:color w:val="222222"/>
          <w:sz w:val="24"/>
          <w:szCs w:val="24"/>
          <w:lang w:val="en"/>
        </w:rPr>
      </w:pPr>
      <w:r w:rsidRPr="00A65377">
        <w:rPr>
          <w:rFonts w:ascii="Times New Roman" w:eastAsia="Times New Roman" w:hAnsi="Times New Roman" w:cs="Times New Roman"/>
          <w:color w:val="222222"/>
          <w:sz w:val="24"/>
          <w:szCs w:val="24"/>
          <w:lang w:val="en"/>
        </w:rPr>
        <w:t>Production efficiency refers to a situation in which production takes place at the lowest possible cost, i.e. when the company produces at the lowest point of its average total cost curve. Since the marginal cost curve always passes through the lowest point of the average cost curve, it follows that production efficiency is achieved when MC = AC.</w:t>
      </w:r>
    </w:p>
    <w:p w:rsidR="00C6419E" w:rsidRDefault="00C6419E" w:rsidP="00C6419E">
      <w:pPr>
        <w:spacing w:before="100" w:beforeAutospacing="1" w:after="100" w:afterAutospacing="1" w:line="480" w:lineRule="auto"/>
        <w:jc w:val="both"/>
        <w:rPr>
          <w:rFonts w:ascii="Times New Roman" w:eastAsia="Times New Roman" w:hAnsi="Times New Roman" w:cs="Times New Roman"/>
          <w:color w:val="000000"/>
          <w:sz w:val="24"/>
          <w:szCs w:val="24"/>
        </w:rPr>
      </w:pPr>
      <w:r w:rsidRPr="008922E2">
        <w:rPr>
          <w:rFonts w:ascii="Times New Roman" w:eastAsia="Times New Roman" w:hAnsi="Times New Roman" w:cs="Times New Roman"/>
          <w:noProof/>
          <w:color w:val="000000"/>
          <w:sz w:val="24"/>
          <w:szCs w:val="24"/>
        </w:rPr>
        <w:drawing>
          <wp:inline distT="0" distB="0" distL="0" distR="0" wp14:anchorId="0177A711" wp14:editId="6650E840">
            <wp:extent cx="5219700" cy="1762125"/>
            <wp:effectExtent l="0" t="0" r="0" b="9525"/>
            <wp:docPr id="1" name="Picture 1" descr="http://www.sanandres.esc.edu.ar/secondary/economics%20packs/microeconomics/images/pic1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18080" name="Picture 1" descr="http://www.sanandres.esc.edu.ar/secondary/economics%20packs/microeconomics/images/pic192.gif"/>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219700" cy="1762125"/>
                    </a:xfrm>
                    <a:prstGeom prst="rect">
                      <a:avLst/>
                    </a:prstGeom>
                    <a:noFill/>
                    <a:ln>
                      <a:noFill/>
                    </a:ln>
                  </pic:spPr>
                </pic:pic>
              </a:graphicData>
            </a:graphic>
          </wp:inline>
        </w:drawing>
      </w:r>
    </w:p>
    <w:p w:rsidR="00D1115A" w:rsidRDefault="00C6419E" w:rsidP="00D1115A">
      <w:pPr>
        <w:spacing w:before="100" w:beforeAutospacing="1" w:after="100" w:afterAutospacing="1" w:line="480" w:lineRule="auto"/>
        <w:ind w:firstLine="720"/>
        <w:jc w:val="both"/>
        <w:rPr>
          <w:rFonts w:ascii="Times New Roman" w:eastAsia="Times New Roman" w:hAnsi="Times New Roman" w:cs="Times New Roman"/>
          <w:color w:val="222222"/>
          <w:sz w:val="24"/>
          <w:szCs w:val="24"/>
          <w:lang w:val="en"/>
        </w:rPr>
      </w:pPr>
      <w:r w:rsidRPr="00A65377">
        <w:rPr>
          <w:rFonts w:ascii="Times New Roman" w:eastAsia="Times New Roman" w:hAnsi="Times New Roman" w:cs="Times New Roman"/>
          <w:color w:val="222222"/>
          <w:sz w:val="24"/>
          <w:szCs w:val="24"/>
          <w:lang w:val="en"/>
        </w:rPr>
        <w:t>From the diagrams above, we show the long-term equilibrium positions of the company in perfect competition and the monopolist. We can clearly see that for a perfectly competitive company, production efficiency appears automatically as in the long-term equilibrium MC = AC at point X.</w:t>
      </w:r>
    </w:p>
    <w:p w:rsidR="00C6419E" w:rsidRPr="00C6419E" w:rsidRDefault="00C6419E" w:rsidP="00D1115A">
      <w:pPr>
        <w:spacing w:before="100" w:beforeAutospacing="1" w:after="100" w:afterAutospacing="1" w:line="480" w:lineRule="auto"/>
        <w:ind w:firstLine="720"/>
        <w:jc w:val="center"/>
        <w:rPr>
          <w:rFonts w:ascii="Times New Roman" w:eastAsia="Times New Roman" w:hAnsi="Times New Roman" w:cs="Times New Roman"/>
          <w:b/>
          <w:color w:val="222222"/>
          <w:sz w:val="24"/>
          <w:szCs w:val="24"/>
          <w:lang w:val="en"/>
        </w:rPr>
      </w:pPr>
      <w:r w:rsidRPr="00A65377">
        <w:rPr>
          <w:rFonts w:ascii="Times New Roman" w:eastAsia="Times New Roman" w:hAnsi="Times New Roman" w:cs="Times New Roman"/>
          <w:b/>
          <w:color w:val="222222"/>
          <w:sz w:val="24"/>
          <w:szCs w:val="24"/>
          <w:lang w:val="en"/>
        </w:rPr>
        <w:t>Efficiency of assignment</w:t>
      </w:r>
    </w:p>
    <w:p w:rsidR="00C6419E" w:rsidRDefault="00C6419E" w:rsidP="00C6419E">
      <w:pPr>
        <w:spacing w:before="100" w:beforeAutospacing="1" w:after="100" w:afterAutospacing="1" w:line="480" w:lineRule="auto"/>
        <w:jc w:val="both"/>
        <w:rPr>
          <w:rFonts w:ascii="Times New Roman" w:eastAsia="Times New Roman" w:hAnsi="Times New Roman" w:cs="Times New Roman"/>
          <w:color w:val="222222"/>
          <w:sz w:val="24"/>
          <w:szCs w:val="24"/>
          <w:lang w:val="en"/>
        </w:rPr>
      </w:pPr>
      <w:r w:rsidRPr="00A65377">
        <w:rPr>
          <w:rFonts w:ascii="Times New Roman" w:eastAsia="Times New Roman" w:hAnsi="Times New Roman" w:cs="Times New Roman"/>
          <w:color w:val="222222"/>
          <w:sz w:val="24"/>
          <w:szCs w:val="24"/>
          <w:lang w:val="en"/>
        </w:rPr>
        <w:t xml:space="preserve">Again, with reference to Figure 1, one can see that in perfect competition, MR = MC, and MR = price. MC, therefore, is equal to the price (at point Y) and the allocation efficiency occurs. However, the monopolist produces where MC = MR, but the price is not equal to MR. It can be </w:t>
      </w:r>
      <w:r w:rsidRPr="00A65377">
        <w:rPr>
          <w:rFonts w:ascii="Times New Roman" w:eastAsia="Times New Roman" w:hAnsi="Times New Roman" w:cs="Times New Roman"/>
          <w:color w:val="222222"/>
          <w:sz w:val="24"/>
          <w:szCs w:val="24"/>
          <w:lang w:val="en"/>
        </w:rPr>
        <w:lastRenderedPageBreak/>
        <w:t>seen that in OQ equilibrium production, the price is higher than MC for the RZ distance, and therefore, it can be said that the monopolist is inefficient in the assignment.</w:t>
      </w:r>
    </w:p>
    <w:p w:rsidR="00C6419E" w:rsidRDefault="00C6419E" w:rsidP="00C6419E">
      <w:pPr>
        <w:spacing w:before="100" w:beforeAutospacing="1" w:after="100" w:afterAutospacing="1" w:line="480" w:lineRule="auto"/>
        <w:ind w:firstLine="720"/>
        <w:jc w:val="both"/>
        <w:rPr>
          <w:rFonts w:ascii="Times New Roman" w:eastAsia="Times New Roman" w:hAnsi="Times New Roman" w:cs="Times New Roman"/>
          <w:color w:val="222222"/>
          <w:sz w:val="24"/>
          <w:szCs w:val="24"/>
          <w:lang w:val="en"/>
        </w:rPr>
      </w:pPr>
      <w:r w:rsidRPr="00A65377">
        <w:rPr>
          <w:rFonts w:ascii="Times New Roman" w:eastAsia="Times New Roman" w:hAnsi="Times New Roman" w:cs="Times New Roman"/>
          <w:color w:val="222222"/>
          <w:sz w:val="24"/>
          <w:szCs w:val="24"/>
          <w:lang w:val="en"/>
        </w:rPr>
        <w:t>In general, monopolies are considered disadvantageous (higher price, less incentive to be efficient). However, monopolies can benefit from economies of scale (lower average costs) and have a greater capacity to f</w:t>
      </w:r>
      <w:r w:rsidR="00D1115A">
        <w:rPr>
          <w:rFonts w:ascii="Times New Roman" w:eastAsia="Times New Roman" w:hAnsi="Times New Roman" w:cs="Times New Roman"/>
          <w:color w:val="222222"/>
          <w:sz w:val="24"/>
          <w:szCs w:val="24"/>
          <w:lang w:val="en"/>
        </w:rPr>
        <w:t xml:space="preserve">inance research and development </w:t>
      </w:r>
      <w:r w:rsidR="00D1115A" w:rsidRPr="00D1115A">
        <w:rPr>
          <w:rFonts w:ascii="Times New Roman" w:hAnsi="Times New Roman" w:cs="Times New Roman"/>
          <w:color w:val="222222"/>
          <w:sz w:val="24"/>
          <w:szCs w:val="24"/>
          <w:shd w:val="clear" w:color="auto" w:fill="FFFFFF"/>
        </w:rPr>
        <w:t>(Dawson</w:t>
      </w:r>
      <w:r w:rsidR="00D1115A">
        <w:rPr>
          <w:rFonts w:ascii="Times New Roman" w:hAnsi="Times New Roman" w:cs="Times New Roman"/>
          <w:color w:val="222222"/>
          <w:sz w:val="24"/>
          <w:szCs w:val="24"/>
          <w:shd w:val="clear" w:color="auto" w:fill="FFFFFF"/>
        </w:rPr>
        <w:t xml:space="preserve"> et al. </w:t>
      </w:r>
      <w:r w:rsidR="00D1115A" w:rsidRPr="00D1115A">
        <w:rPr>
          <w:rFonts w:ascii="Times New Roman" w:hAnsi="Times New Roman" w:cs="Times New Roman"/>
          <w:color w:val="222222"/>
          <w:sz w:val="24"/>
          <w:szCs w:val="24"/>
          <w:shd w:val="clear" w:color="auto" w:fill="FFFFFF"/>
        </w:rPr>
        <w:t>2016)</w:t>
      </w:r>
    </w:p>
    <w:p w:rsidR="00C6419E" w:rsidRPr="00C6419E" w:rsidRDefault="00C6419E" w:rsidP="00C6419E">
      <w:pPr>
        <w:spacing w:before="100" w:beforeAutospacing="1" w:after="100" w:afterAutospacing="1" w:line="480" w:lineRule="auto"/>
        <w:jc w:val="center"/>
        <w:rPr>
          <w:rFonts w:ascii="Times New Roman" w:eastAsia="Times New Roman" w:hAnsi="Times New Roman" w:cs="Times New Roman"/>
          <w:b/>
          <w:color w:val="222222"/>
          <w:sz w:val="24"/>
          <w:szCs w:val="24"/>
          <w:lang w:val="en"/>
        </w:rPr>
      </w:pPr>
      <w:r w:rsidRPr="00A65377">
        <w:rPr>
          <w:rFonts w:ascii="Times New Roman" w:eastAsia="Times New Roman" w:hAnsi="Times New Roman" w:cs="Times New Roman"/>
          <w:b/>
          <w:color w:val="222222"/>
          <w:sz w:val="24"/>
          <w:szCs w:val="24"/>
          <w:lang w:val="en"/>
        </w:rPr>
        <w:t>PART B</w:t>
      </w:r>
    </w:p>
    <w:p w:rsidR="00C6419E" w:rsidRDefault="00C6419E" w:rsidP="00C6419E">
      <w:pPr>
        <w:spacing w:before="100" w:beforeAutospacing="1" w:after="100" w:afterAutospacing="1" w:line="480" w:lineRule="auto"/>
        <w:ind w:firstLine="720"/>
        <w:jc w:val="both"/>
        <w:rPr>
          <w:rFonts w:ascii="Times New Roman" w:eastAsia="Times New Roman" w:hAnsi="Times New Roman" w:cs="Times New Roman"/>
          <w:color w:val="222222"/>
          <w:sz w:val="24"/>
          <w:szCs w:val="24"/>
          <w:lang w:val="en"/>
        </w:rPr>
      </w:pPr>
      <w:r w:rsidRPr="00A65377">
        <w:rPr>
          <w:rFonts w:ascii="Times New Roman" w:eastAsia="Times New Roman" w:hAnsi="Times New Roman" w:cs="Times New Roman"/>
          <w:color w:val="222222"/>
          <w:sz w:val="24"/>
          <w:szCs w:val="24"/>
          <w:lang w:val="en"/>
        </w:rPr>
        <w:t xml:space="preserve">According to the policy of leaving it as a private monopoly, the price will be high because the quantity offered is too low. This is because the main goal is profit maximization. As for policy 2 to leave it as a private monopoly but regulate its operation, the price and quantity will be correlated with each other, since the price will be high but not much compared to the quantity offered, since other factors must be considered. , since it must be regulated. Finally, in policy 3 of taking state ownership, the price will be reduced since the state will support its operations from other taxes coming from this organization, but </w:t>
      </w:r>
      <w:r w:rsidR="00D1115A">
        <w:rPr>
          <w:rFonts w:ascii="Times New Roman" w:eastAsia="Times New Roman" w:hAnsi="Times New Roman" w:cs="Times New Roman"/>
          <w:color w:val="222222"/>
          <w:sz w:val="24"/>
          <w:szCs w:val="24"/>
          <w:lang w:val="en"/>
        </w:rPr>
        <w:t xml:space="preserve">not only from this organization </w:t>
      </w:r>
      <w:r w:rsidR="00D1115A" w:rsidRPr="00D1115A">
        <w:rPr>
          <w:rFonts w:ascii="Times New Roman" w:hAnsi="Times New Roman" w:cs="Times New Roman"/>
          <w:color w:val="222222"/>
          <w:sz w:val="24"/>
          <w:szCs w:val="24"/>
          <w:shd w:val="clear" w:color="auto" w:fill="FFFFFF"/>
        </w:rPr>
        <w:t>(</w:t>
      </w:r>
      <w:proofErr w:type="spellStart"/>
      <w:r w:rsidR="00D1115A">
        <w:rPr>
          <w:rFonts w:ascii="Times New Roman" w:hAnsi="Times New Roman" w:cs="Times New Roman"/>
          <w:color w:val="222222"/>
          <w:sz w:val="24"/>
          <w:szCs w:val="24"/>
          <w:shd w:val="clear" w:color="auto" w:fill="FFFFFF"/>
        </w:rPr>
        <w:t>Saleem</w:t>
      </w:r>
      <w:proofErr w:type="spellEnd"/>
      <w:r w:rsidR="00D1115A">
        <w:rPr>
          <w:rFonts w:ascii="Times New Roman" w:hAnsi="Times New Roman" w:cs="Times New Roman"/>
          <w:color w:val="222222"/>
          <w:sz w:val="24"/>
          <w:szCs w:val="24"/>
          <w:shd w:val="clear" w:color="auto" w:fill="FFFFFF"/>
        </w:rPr>
        <w:t xml:space="preserve"> </w:t>
      </w:r>
      <w:r w:rsidR="00D1115A" w:rsidRPr="00D1115A">
        <w:rPr>
          <w:rFonts w:ascii="Times New Roman" w:hAnsi="Times New Roman" w:cs="Times New Roman"/>
          <w:color w:val="222222"/>
          <w:sz w:val="24"/>
          <w:szCs w:val="24"/>
          <w:shd w:val="clear" w:color="auto" w:fill="FFFFFF"/>
        </w:rPr>
        <w:t>2017).</w:t>
      </w:r>
    </w:p>
    <w:p w:rsidR="00C6419E" w:rsidRDefault="00C6419E" w:rsidP="00C6419E">
      <w:pPr>
        <w:spacing w:before="100" w:beforeAutospacing="1" w:after="100" w:afterAutospacing="1" w:line="480" w:lineRule="auto"/>
        <w:ind w:firstLine="720"/>
        <w:jc w:val="both"/>
        <w:rPr>
          <w:rFonts w:ascii="Times New Roman" w:hAnsi="Times New Roman" w:cs="Times New Roman"/>
          <w:color w:val="222222"/>
          <w:sz w:val="24"/>
          <w:szCs w:val="24"/>
          <w:lang w:val="en"/>
        </w:rPr>
      </w:pPr>
      <w:r w:rsidRPr="008922E2">
        <w:rPr>
          <w:rFonts w:ascii="Times New Roman" w:hAnsi="Times New Roman" w:cs="Times New Roman"/>
          <w:color w:val="222222"/>
          <w:sz w:val="24"/>
          <w:szCs w:val="24"/>
          <w:lang w:val="en"/>
        </w:rPr>
        <w:t>The efficiency results under these policies are that. In policy 1, efficiency will be difficult because not many people access these amounts due to prices. In policy 2, efficiency will be somewhat effective, since it will be regulated in terms of price. In policy 3, efficiency will be effective, as prices will fall, which will attract more customers.</w:t>
      </w:r>
    </w:p>
    <w:p w:rsidR="00D1115A" w:rsidRDefault="00C6419E" w:rsidP="00C6419E">
      <w:pPr>
        <w:spacing w:before="100" w:beforeAutospacing="1" w:after="100" w:afterAutospacing="1" w:line="480" w:lineRule="auto"/>
        <w:ind w:firstLine="720"/>
        <w:jc w:val="both"/>
        <w:rPr>
          <w:rFonts w:ascii="Times New Roman" w:hAnsi="Times New Roman" w:cs="Times New Roman"/>
          <w:color w:val="222222"/>
          <w:sz w:val="24"/>
          <w:szCs w:val="24"/>
          <w:lang w:val="en"/>
        </w:rPr>
      </w:pPr>
      <w:r w:rsidRPr="008922E2">
        <w:rPr>
          <w:rFonts w:ascii="Times New Roman" w:hAnsi="Times New Roman" w:cs="Times New Roman"/>
          <w:color w:val="222222"/>
          <w:sz w:val="24"/>
          <w:szCs w:val="24"/>
          <w:lang w:val="en"/>
        </w:rPr>
        <w:t xml:space="preserve">The impact of the government budget on policy 1 is that it will avoid allocating money, since it is a private organization, so continue to increase the price to cover other expenses. In policy 2, the government budget will assign some of the resources to this organization, since it </w:t>
      </w:r>
      <w:r w:rsidRPr="008922E2">
        <w:rPr>
          <w:rFonts w:ascii="Times New Roman" w:hAnsi="Times New Roman" w:cs="Times New Roman"/>
          <w:color w:val="222222"/>
          <w:sz w:val="24"/>
          <w:szCs w:val="24"/>
          <w:lang w:val="en"/>
        </w:rPr>
        <w:lastRenderedPageBreak/>
        <w:t>will be regulated and the prices will be friendly. In policy 3, the government budget will allocate more or more money to this organization, since it will be state-owned and to meet low prices, a lot of money must be allocated to cover oth</w:t>
      </w:r>
      <w:r>
        <w:rPr>
          <w:rFonts w:ascii="Times New Roman" w:hAnsi="Times New Roman" w:cs="Times New Roman"/>
          <w:color w:val="222222"/>
          <w:sz w:val="24"/>
          <w:szCs w:val="24"/>
          <w:lang w:val="en"/>
        </w:rPr>
        <w:t>er expenses.</w:t>
      </w:r>
    </w:p>
    <w:p w:rsidR="00D1115A" w:rsidRDefault="00D1115A">
      <w:pPr>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br w:type="page"/>
      </w:r>
    </w:p>
    <w:p w:rsidR="00C6419E" w:rsidRPr="00C6419E" w:rsidRDefault="00C6419E" w:rsidP="00C6419E">
      <w:pPr>
        <w:spacing w:before="100" w:beforeAutospacing="1" w:after="100" w:afterAutospacing="1" w:line="480" w:lineRule="auto"/>
        <w:ind w:firstLine="720"/>
        <w:jc w:val="both"/>
        <w:rPr>
          <w:rFonts w:ascii="Times New Roman" w:hAnsi="Times New Roman" w:cs="Times New Roman"/>
          <w:color w:val="222222"/>
          <w:sz w:val="24"/>
          <w:szCs w:val="24"/>
        </w:rPr>
      </w:pPr>
    </w:p>
    <w:p w:rsidR="00C6419E" w:rsidRPr="00D1115A" w:rsidRDefault="00146B96">
      <w:pPr>
        <w:rPr>
          <w:rFonts w:ascii="Times New Roman" w:hAnsi="Times New Roman" w:cs="Times New Roman"/>
          <w:sz w:val="24"/>
          <w:szCs w:val="24"/>
        </w:rPr>
      </w:pPr>
      <w:r w:rsidRPr="00D1115A">
        <w:rPr>
          <w:rFonts w:ascii="Times New Roman" w:hAnsi="Times New Roman" w:cs="Times New Roman"/>
          <w:sz w:val="24"/>
          <w:szCs w:val="24"/>
        </w:rPr>
        <w:t>References</w:t>
      </w:r>
    </w:p>
    <w:p w:rsidR="00146B96" w:rsidRPr="00D1115A" w:rsidRDefault="00146B96">
      <w:pPr>
        <w:rPr>
          <w:rFonts w:ascii="Times New Roman" w:hAnsi="Times New Roman" w:cs="Times New Roman"/>
          <w:color w:val="222222"/>
          <w:sz w:val="24"/>
          <w:szCs w:val="24"/>
          <w:shd w:val="clear" w:color="auto" w:fill="FFFFFF"/>
        </w:rPr>
      </w:pPr>
      <w:r w:rsidRPr="00D1115A">
        <w:rPr>
          <w:rFonts w:ascii="Times New Roman" w:hAnsi="Times New Roman" w:cs="Times New Roman"/>
          <w:color w:val="222222"/>
          <w:sz w:val="24"/>
          <w:szCs w:val="24"/>
          <w:shd w:val="clear" w:color="auto" w:fill="FFFFFF"/>
        </w:rPr>
        <w:t xml:space="preserve">Dawson, A., </w:t>
      </w:r>
      <w:proofErr w:type="spellStart"/>
      <w:r w:rsidRPr="00D1115A">
        <w:rPr>
          <w:rFonts w:ascii="Times New Roman" w:hAnsi="Times New Roman" w:cs="Times New Roman"/>
          <w:color w:val="222222"/>
          <w:sz w:val="24"/>
          <w:szCs w:val="24"/>
          <w:shd w:val="clear" w:color="auto" w:fill="FFFFFF"/>
        </w:rPr>
        <w:t>Hirt</w:t>
      </w:r>
      <w:proofErr w:type="spellEnd"/>
      <w:r w:rsidRPr="00D1115A">
        <w:rPr>
          <w:rFonts w:ascii="Times New Roman" w:hAnsi="Times New Roman" w:cs="Times New Roman"/>
          <w:color w:val="222222"/>
          <w:sz w:val="24"/>
          <w:szCs w:val="24"/>
          <w:shd w:val="clear" w:color="auto" w:fill="FFFFFF"/>
        </w:rPr>
        <w:t xml:space="preserve">, M., &amp; </w:t>
      </w:r>
      <w:proofErr w:type="spellStart"/>
      <w:r w:rsidRPr="00D1115A">
        <w:rPr>
          <w:rFonts w:ascii="Times New Roman" w:hAnsi="Times New Roman" w:cs="Times New Roman"/>
          <w:color w:val="222222"/>
          <w:sz w:val="24"/>
          <w:szCs w:val="24"/>
          <w:shd w:val="clear" w:color="auto" w:fill="FFFFFF"/>
        </w:rPr>
        <w:t>Scanlan</w:t>
      </w:r>
      <w:proofErr w:type="spellEnd"/>
      <w:r w:rsidRPr="00D1115A">
        <w:rPr>
          <w:rFonts w:ascii="Times New Roman" w:hAnsi="Times New Roman" w:cs="Times New Roman"/>
          <w:color w:val="222222"/>
          <w:sz w:val="24"/>
          <w:szCs w:val="24"/>
          <w:shd w:val="clear" w:color="auto" w:fill="FFFFFF"/>
        </w:rPr>
        <w:t xml:space="preserve">, J. (2016). The economic essentials of digital </w:t>
      </w:r>
      <w:r w:rsidR="00D1115A">
        <w:rPr>
          <w:rFonts w:ascii="Times New Roman" w:hAnsi="Times New Roman" w:cs="Times New Roman"/>
          <w:color w:val="222222"/>
          <w:sz w:val="24"/>
          <w:szCs w:val="24"/>
          <w:shd w:val="clear" w:color="auto" w:fill="FFFFFF"/>
        </w:rPr>
        <w:tab/>
      </w:r>
      <w:r w:rsidRPr="00D1115A">
        <w:rPr>
          <w:rFonts w:ascii="Times New Roman" w:hAnsi="Times New Roman" w:cs="Times New Roman"/>
          <w:color w:val="222222"/>
          <w:sz w:val="24"/>
          <w:szCs w:val="24"/>
          <w:shd w:val="clear" w:color="auto" w:fill="FFFFFF"/>
        </w:rPr>
        <w:t>strategy. </w:t>
      </w:r>
      <w:r w:rsidRPr="00D1115A">
        <w:rPr>
          <w:rFonts w:ascii="Times New Roman" w:hAnsi="Times New Roman" w:cs="Times New Roman"/>
          <w:i/>
          <w:iCs/>
          <w:color w:val="222222"/>
          <w:sz w:val="24"/>
          <w:szCs w:val="24"/>
          <w:shd w:val="clear" w:color="auto" w:fill="FFFFFF"/>
        </w:rPr>
        <w:t>McKinsey Quarterly</w:t>
      </w:r>
      <w:r w:rsidRPr="00D1115A">
        <w:rPr>
          <w:rFonts w:ascii="Times New Roman" w:hAnsi="Times New Roman" w:cs="Times New Roman"/>
          <w:color w:val="222222"/>
          <w:sz w:val="24"/>
          <w:szCs w:val="24"/>
          <w:shd w:val="clear" w:color="auto" w:fill="FFFFFF"/>
        </w:rPr>
        <w:t>, </w:t>
      </w:r>
      <w:r w:rsidRPr="00D1115A">
        <w:rPr>
          <w:rFonts w:ascii="Times New Roman" w:hAnsi="Times New Roman" w:cs="Times New Roman"/>
          <w:i/>
          <w:iCs/>
          <w:color w:val="222222"/>
          <w:sz w:val="24"/>
          <w:szCs w:val="24"/>
          <w:shd w:val="clear" w:color="auto" w:fill="FFFFFF"/>
        </w:rPr>
        <w:t>3</w:t>
      </w:r>
      <w:r w:rsidRPr="00D1115A">
        <w:rPr>
          <w:rFonts w:ascii="Times New Roman" w:hAnsi="Times New Roman" w:cs="Times New Roman"/>
          <w:color w:val="222222"/>
          <w:sz w:val="24"/>
          <w:szCs w:val="24"/>
          <w:shd w:val="clear" w:color="auto" w:fill="FFFFFF"/>
        </w:rPr>
        <w:t>, 45.</w:t>
      </w:r>
    </w:p>
    <w:p w:rsidR="00146B96" w:rsidRPr="00D1115A" w:rsidRDefault="00146B96">
      <w:pPr>
        <w:rPr>
          <w:rFonts w:ascii="Times New Roman" w:hAnsi="Times New Roman" w:cs="Times New Roman"/>
          <w:sz w:val="24"/>
          <w:szCs w:val="24"/>
        </w:rPr>
      </w:pPr>
      <w:proofErr w:type="spellStart"/>
      <w:r w:rsidRPr="00D1115A">
        <w:rPr>
          <w:rFonts w:ascii="Times New Roman" w:hAnsi="Times New Roman" w:cs="Times New Roman"/>
          <w:color w:val="222222"/>
          <w:sz w:val="24"/>
          <w:szCs w:val="24"/>
          <w:shd w:val="clear" w:color="auto" w:fill="FFFFFF"/>
        </w:rPr>
        <w:t>Saleem</w:t>
      </w:r>
      <w:proofErr w:type="spellEnd"/>
      <w:r w:rsidRPr="00D1115A">
        <w:rPr>
          <w:rFonts w:ascii="Times New Roman" w:hAnsi="Times New Roman" w:cs="Times New Roman"/>
          <w:color w:val="222222"/>
          <w:sz w:val="24"/>
          <w:szCs w:val="24"/>
          <w:shd w:val="clear" w:color="auto" w:fill="FFFFFF"/>
        </w:rPr>
        <w:t xml:space="preserve">, M. A. (2017). The impact of socio-economic factors on small business </w:t>
      </w:r>
      <w:r w:rsidR="00D1115A">
        <w:rPr>
          <w:rFonts w:ascii="Times New Roman" w:hAnsi="Times New Roman" w:cs="Times New Roman"/>
          <w:color w:val="222222"/>
          <w:sz w:val="24"/>
          <w:szCs w:val="24"/>
          <w:shd w:val="clear" w:color="auto" w:fill="FFFFFF"/>
        </w:rPr>
        <w:tab/>
      </w:r>
      <w:r w:rsidRPr="00D1115A">
        <w:rPr>
          <w:rFonts w:ascii="Times New Roman" w:hAnsi="Times New Roman" w:cs="Times New Roman"/>
          <w:color w:val="222222"/>
          <w:sz w:val="24"/>
          <w:szCs w:val="24"/>
          <w:shd w:val="clear" w:color="auto" w:fill="FFFFFF"/>
        </w:rPr>
        <w:t>success. </w:t>
      </w:r>
      <w:proofErr w:type="spellStart"/>
      <w:r w:rsidRPr="00D1115A">
        <w:rPr>
          <w:rFonts w:ascii="Times New Roman" w:hAnsi="Times New Roman" w:cs="Times New Roman"/>
          <w:i/>
          <w:iCs/>
          <w:color w:val="222222"/>
          <w:sz w:val="24"/>
          <w:szCs w:val="24"/>
          <w:shd w:val="clear" w:color="auto" w:fill="FFFFFF"/>
        </w:rPr>
        <w:t>Geografia</w:t>
      </w:r>
      <w:proofErr w:type="spellEnd"/>
      <w:r w:rsidRPr="00D1115A">
        <w:rPr>
          <w:rFonts w:ascii="Times New Roman" w:hAnsi="Times New Roman" w:cs="Times New Roman"/>
          <w:i/>
          <w:iCs/>
          <w:color w:val="222222"/>
          <w:sz w:val="24"/>
          <w:szCs w:val="24"/>
          <w:shd w:val="clear" w:color="auto" w:fill="FFFFFF"/>
        </w:rPr>
        <w:t>-Malaysian Journal of society and space</w:t>
      </w:r>
      <w:r w:rsidRPr="00D1115A">
        <w:rPr>
          <w:rFonts w:ascii="Times New Roman" w:hAnsi="Times New Roman" w:cs="Times New Roman"/>
          <w:color w:val="222222"/>
          <w:sz w:val="24"/>
          <w:szCs w:val="24"/>
          <w:shd w:val="clear" w:color="auto" w:fill="FFFFFF"/>
        </w:rPr>
        <w:t>, </w:t>
      </w:r>
      <w:r w:rsidRPr="00D1115A">
        <w:rPr>
          <w:rFonts w:ascii="Times New Roman" w:hAnsi="Times New Roman" w:cs="Times New Roman"/>
          <w:i/>
          <w:iCs/>
          <w:color w:val="222222"/>
          <w:sz w:val="24"/>
          <w:szCs w:val="24"/>
          <w:shd w:val="clear" w:color="auto" w:fill="FFFFFF"/>
        </w:rPr>
        <w:t>8</w:t>
      </w:r>
      <w:r w:rsidRPr="00D1115A">
        <w:rPr>
          <w:rFonts w:ascii="Times New Roman" w:hAnsi="Times New Roman" w:cs="Times New Roman"/>
          <w:color w:val="222222"/>
          <w:sz w:val="24"/>
          <w:szCs w:val="24"/>
          <w:shd w:val="clear" w:color="auto" w:fill="FFFFFF"/>
        </w:rPr>
        <w:t>(1).</w:t>
      </w:r>
    </w:p>
    <w:sectPr w:rsidR="00146B96" w:rsidRPr="00D1115A" w:rsidSect="00D111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D4B" w:rsidRDefault="00AC4D4B" w:rsidP="00D1115A">
      <w:pPr>
        <w:spacing w:after="0" w:line="240" w:lineRule="auto"/>
      </w:pPr>
      <w:r>
        <w:separator/>
      </w:r>
    </w:p>
  </w:endnote>
  <w:endnote w:type="continuationSeparator" w:id="0">
    <w:p w:rsidR="00AC4D4B" w:rsidRDefault="00AC4D4B" w:rsidP="00D11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D4B" w:rsidRDefault="00AC4D4B" w:rsidP="00D1115A">
      <w:pPr>
        <w:spacing w:after="0" w:line="240" w:lineRule="auto"/>
      </w:pPr>
      <w:r>
        <w:separator/>
      </w:r>
    </w:p>
  </w:footnote>
  <w:footnote w:type="continuationSeparator" w:id="0">
    <w:p w:rsidR="00AC4D4B" w:rsidRDefault="00AC4D4B" w:rsidP="00D111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74365970"/>
      <w:docPartObj>
        <w:docPartGallery w:val="Page Numbers (Top of Page)"/>
        <w:docPartUnique/>
      </w:docPartObj>
    </w:sdtPr>
    <w:sdtEndPr>
      <w:rPr>
        <w:noProof/>
      </w:rPr>
    </w:sdtEndPr>
    <w:sdtContent>
      <w:p w:rsidR="00D1115A" w:rsidRPr="00D1115A" w:rsidRDefault="00D1115A">
        <w:pPr>
          <w:pStyle w:val="Header"/>
          <w:jc w:val="right"/>
          <w:rPr>
            <w:rFonts w:ascii="Times New Roman" w:hAnsi="Times New Roman" w:cs="Times New Roman"/>
            <w:sz w:val="24"/>
            <w:szCs w:val="24"/>
          </w:rPr>
        </w:pPr>
        <w:r w:rsidRPr="00D1115A">
          <w:rPr>
            <w:rFonts w:ascii="Times New Roman" w:hAnsi="Times New Roman" w:cs="Times New Roman"/>
            <w:sz w:val="24"/>
            <w:szCs w:val="24"/>
          </w:rPr>
          <w:t xml:space="preserve">ECONOMIC ESSENTIALS FOR BUSSINES                 </w:t>
        </w:r>
        <w:r>
          <w:rPr>
            <w:rFonts w:ascii="Times New Roman" w:hAnsi="Times New Roman" w:cs="Times New Roman"/>
            <w:sz w:val="24"/>
            <w:szCs w:val="24"/>
          </w:rPr>
          <w:t xml:space="preserve">                                   </w:t>
        </w:r>
        <w:r w:rsidRPr="00D1115A">
          <w:rPr>
            <w:rFonts w:ascii="Times New Roman" w:hAnsi="Times New Roman" w:cs="Times New Roman"/>
            <w:sz w:val="24"/>
            <w:szCs w:val="24"/>
          </w:rPr>
          <w:t xml:space="preserve">                           </w:t>
        </w:r>
        <w:r w:rsidRPr="00D1115A">
          <w:rPr>
            <w:rFonts w:ascii="Times New Roman" w:hAnsi="Times New Roman" w:cs="Times New Roman"/>
            <w:sz w:val="24"/>
            <w:szCs w:val="24"/>
          </w:rPr>
          <w:fldChar w:fldCharType="begin"/>
        </w:r>
        <w:r w:rsidRPr="00D1115A">
          <w:rPr>
            <w:rFonts w:ascii="Times New Roman" w:hAnsi="Times New Roman" w:cs="Times New Roman"/>
            <w:sz w:val="24"/>
            <w:szCs w:val="24"/>
          </w:rPr>
          <w:instrText xml:space="preserve"> PAGE   \* MERGEFORMAT </w:instrText>
        </w:r>
        <w:r w:rsidRPr="00D1115A">
          <w:rPr>
            <w:rFonts w:ascii="Times New Roman" w:hAnsi="Times New Roman" w:cs="Times New Roman"/>
            <w:sz w:val="24"/>
            <w:szCs w:val="24"/>
          </w:rPr>
          <w:fldChar w:fldCharType="separate"/>
        </w:r>
        <w:r w:rsidR="008B06D8">
          <w:rPr>
            <w:rFonts w:ascii="Times New Roman" w:hAnsi="Times New Roman" w:cs="Times New Roman"/>
            <w:noProof/>
            <w:sz w:val="24"/>
            <w:szCs w:val="24"/>
          </w:rPr>
          <w:t>5</w:t>
        </w:r>
        <w:r w:rsidRPr="00D1115A">
          <w:rPr>
            <w:rFonts w:ascii="Times New Roman" w:hAnsi="Times New Roman" w:cs="Times New Roman"/>
            <w:noProof/>
            <w:sz w:val="24"/>
            <w:szCs w:val="24"/>
          </w:rPr>
          <w:fldChar w:fldCharType="end"/>
        </w:r>
      </w:p>
    </w:sdtContent>
  </w:sdt>
  <w:p w:rsidR="00D1115A" w:rsidRPr="00D1115A" w:rsidRDefault="00D1115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15A" w:rsidRPr="00D1115A" w:rsidRDefault="00D1115A">
    <w:pPr>
      <w:pStyle w:val="Header"/>
      <w:rPr>
        <w:rFonts w:ascii="Times New Roman" w:hAnsi="Times New Roman" w:cs="Times New Roman"/>
        <w:sz w:val="24"/>
        <w:szCs w:val="24"/>
      </w:rPr>
    </w:pPr>
    <w:r w:rsidRPr="00D1115A">
      <w:rPr>
        <w:rFonts w:ascii="Times New Roman" w:hAnsi="Times New Roman" w:cs="Times New Roman"/>
        <w:b/>
        <w:sz w:val="24"/>
        <w:szCs w:val="24"/>
      </w:rPr>
      <w:t>R</w:t>
    </w:r>
    <w:r w:rsidRPr="00D1115A">
      <w:rPr>
        <w:rFonts w:ascii="Times New Roman" w:hAnsi="Times New Roman" w:cs="Times New Roman"/>
        <w:sz w:val="24"/>
        <w:szCs w:val="24"/>
      </w:rPr>
      <w:t xml:space="preserve">unning </w:t>
    </w:r>
    <w:r w:rsidRPr="00D1115A">
      <w:rPr>
        <w:rFonts w:ascii="Times New Roman" w:hAnsi="Times New Roman" w:cs="Times New Roman"/>
        <w:b/>
        <w:sz w:val="24"/>
        <w:szCs w:val="24"/>
      </w:rPr>
      <w:t>H</w:t>
    </w:r>
    <w:r w:rsidRPr="00D1115A">
      <w:rPr>
        <w:rFonts w:ascii="Times New Roman" w:hAnsi="Times New Roman" w:cs="Times New Roman"/>
        <w:sz w:val="24"/>
        <w:szCs w:val="24"/>
      </w:rPr>
      <w:t xml:space="preserve">ead: ECONOMIC ESSENTIALS FOR BUSINESS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19E"/>
    <w:rsid w:val="00146B96"/>
    <w:rsid w:val="008B06D8"/>
    <w:rsid w:val="00AC4D4B"/>
    <w:rsid w:val="00C25AA7"/>
    <w:rsid w:val="00C269E1"/>
    <w:rsid w:val="00C6419E"/>
    <w:rsid w:val="00D1115A"/>
    <w:rsid w:val="00DC1D04"/>
    <w:rsid w:val="00FF5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3CE269-4C3B-404E-9E33-A984BF55D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41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19E"/>
    <w:rPr>
      <w:rFonts w:ascii="Tahoma" w:hAnsi="Tahoma" w:cs="Tahoma"/>
      <w:sz w:val="16"/>
      <w:szCs w:val="16"/>
    </w:rPr>
  </w:style>
  <w:style w:type="paragraph" w:styleId="Header">
    <w:name w:val="header"/>
    <w:basedOn w:val="Normal"/>
    <w:link w:val="HeaderChar"/>
    <w:uiPriority w:val="99"/>
    <w:unhideWhenUsed/>
    <w:rsid w:val="00D11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15A"/>
  </w:style>
  <w:style w:type="paragraph" w:styleId="Footer">
    <w:name w:val="footer"/>
    <w:basedOn w:val="Normal"/>
    <w:link w:val="FooterChar"/>
    <w:uiPriority w:val="99"/>
    <w:unhideWhenUsed/>
    <w:rsid w:val="00D11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45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2019-06-04T13:52:00Z</dcterms:created>
  <dcterms:modified xsi:type="dcterms:W3CDTF">2019-06-04T13:52:00Z</dcterms:modified>
</cp:coreProperties>
</file>